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Kupní smlouva</w:t>
      </w:r>
    </w:p>
    <w:p w:rsidR="00000000" w:rsidDel="00000000" w:rsidP="00000000" w:rsidRDefault="00000000" w:rsidRPr="00000000" w14:paraId="00000002">
      <w:pPr>
        <w:jc w:val="center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Prodávající</w:t>
      </w: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Jméno a příjmení: </w:t>
      </w:r>
      <w:r w:rsidDel="00000000" w:rsidR="00000000" w:rsidRPr="00000000">
        <w:rPr>
          <w:b w:val="1"/>
          <w:sz w:val="19"/>
          <w:szCs w:val="19"/>
          <w:rtl w:val="0"/>
        </w:rPr>
        <w:tab/>
      </w:r>
      <w:r w:rsidDel="00000000" w:rsidR="00000000" w:rsidRPr="00000000">
        <w:rPr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06">
      <w:pPr>
        <w:rPr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Datum narození/IČ:</w:t>
        <w:tab/>
      </w:r>
      <w:r w:rsidDel="00000000" w:rsidR="00000000" w:rsidRPr="00000000">
        <w:rPr>
          <w:b w:val="1"/>
          <w:sz w:val="19"/>
          <w:szCs w:val="19"/>
          <w:rtl w:val="0"/>
        </w:rPr>
        <w:t xml:space="preserve">    </w:t>
      </w:r>
    </w:p>
    <w:p w:rsidR="00000000" w:rsidDel="00000000" w:rsidP="00000000" w:rsidRDefault="00000000" w:rsidRPr="00000000" w14:paraId="00000007">
      <w:pPr>
        <w:rPr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Bytem:</w:t>
        <w:tab/>
      </w:r>
      <w:r w:rsidDel="00000000" w:rsidR="00000000" w:rsidRPr="00000000">
        <w:rPr>
          <w:b w:val="1"/>
          <w:sz w:val="19"/>
          <w:szCs w:val="19"/>
          <w:rtl w:val="0"/>
        </w:rPr>
        <w:t xml:space="preserve">     </w:t>
      </w:r>
    </w:p>
    <w:p w:rsidR="00000000" w:rsidDel="00000000" w:rsidP="00000000" w:rsidRDefault="00000000" w:rsidRPr="00000000" w14:paraId="00000008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9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</w:t>
      </w:r>
    </w:p>
    <w:p w:rsidR="00000000" w:rsidDel="00000000" w:rsidP="00000000" w:rsidRDefault="00000000" w:rsidRPr="00000000" w14:paraId="0000000B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Kupující</w:t>
      </w: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Jméno a příjmení:</w:t>
        <w:tab/>
      </w:r>
      <w:r w:rsidDel="00000000" w:rsidR="00000000" w:rsidRPr="00000000">
        <w:rPr>
          <w:b w:val="1"/>
          <w:sz w:val="19"/>
          <w:szCs w:val="19"/>
          <w:rtl w:val="0"/>
        </w:rPr>
        <w:t xml:space="preserve">     </w:t>
      </w:r>
    </w:p>
    <w:p w:rsidR="00000000" w:rsidDel="00000000" w:rsidP="00000000" w:rsidRDefault="00000000" w:rsidRPr="00000000" w14:paraId="0000000E">
      <w:pPr>
        <w:rPr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</w:t>
      </w:r>
      <w:r w:rsidDel="00000000" w:rsidR="00000000" w:rsidRPr="00000000">
        <w:rPr>
          <w:sz w:val="19"/>
          <w:szCs w:val="19"/>
          <w:rtl w:val="0"/>
        </w:rPr>
        <w:t xml:space="preserve">atum narození/IČ:</w:t>
        <w:tab/>
      </w:r>
      <w:r w:rsidDel="00000000" w:rsidR="00000000" w:rsidRPr="00000000">
        <w:rPr>
          <w:b w:val="1"/>
          <w:sz w:val="19"/>
          <w:szCs w:val="19"/>
          <w:rtl w:val="0"/>
        </w:rPr>
        <w:t xml:space="preserve">     </w:t>
      </w:r>
    </w:p>
    <w:p w:rsidR="00000000" w:rsidDel="00000000" w:rsidP="00000000" w:rsidRDefault="00000000" w:rsidRPr="00000000" w14:paraId="0000000F">
      <w:pPr>
        <w:rPr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Bytem: </w:t>
        <w:tab/>
      </w:r>
      <w:r w:rsidDel="00000000" w:rsidR="00000000" w:rsidRPr="00000000">
        <w:rPr>
          <w:b w:val="1"/>
          <w:sz w:val="19"/>
          <w:szCs w:val="19"/>
          <w:rtl w:val="0"/>
        </w:rPr>
        <w:t xml:space="preserve">     </w:t>
      </w:r>
    </w:p>
    <w:p w:rsidR="00000000" w:rsidDel="00000000" w:rsidP="00000000" w:rsidRDefault="00000000" w:rsidRPr="00000000" w14:paraId="00000010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(dále jen „kupující“)</w:t>
      </w:r>
    </w:p>
    <w:p w:rsidR="00000000" w:rsidDel="00000000" w:rsidP="00000000" w:rsidRDefault="00000000" w:rsidRPr="00000000" w14:paraId="00000011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uzavírají dle ust. § 2079 a násl., zák. č. 89/2012 Sb., občanského zákoníku tuto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kupní smlouvu o koupi automobilu:</w:t>
      </w:r>
    </w:p>
    <w:p w:rsidR="00000000" w:rsidDel="00000000" w:rsidP="00000000" w:rsidRDefault="00000000" w:rsidRPr="00000000" w14:paraId="00000015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Prodávající prohlašuje a svým podpisem této smlouvy stvrzuje, že předmět prodeje je v jeho výlučném vlastnictví, a že na vozidle neváznou žádná práva a pohledávky třetích osob. Dále prohlašuje, že vůz není odcizený, vozidlo není použité jako zástava, není předmětem exekuce a nejsou mu známy žádné okolnosti, které by bránily prodeji vozidla.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II.</w:t>
      </w:r>
    </w:p>
    <w:p w:rsidR="00000000" w:rsidDel="00000000" w:rsidP="00000000" w:rsidRDefault="00000000" w:rsidRPr="00000000" w14:paraId="0000001C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Předmětem prodeje je osobní automobil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Značka: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     </w:t>
        <w:tab/>
        <w:tab/>
        <w:tab/>
        <w:tab/>
        <w:tab/>
      </w:r>
      <w:r w:rsidDel="00000000" w:rsidR="00000000" w:rsidRPr="00000000">
        <w:rPr>
          <w:sz w:val="19"/>
          <w:szCs w:val="19"/>
          <w:rtl w:val="0"/>
        </w:rPr>
        <w:tab/>
        <w:t xml:space="preserve">model, typ: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     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VIN: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     </w:t>
      </w:r>
      <w:r w:rsidDel="00000000" w:rsidR="00000000" w:rsidRPr="00000000">
        <w:rPr>
          <w:sz w:val="19"/>
          <w:szCs w:val="19"/>
          <w:rtl w:val="0"/>
        </w:rPr>
        <w:tab/>
        <w:tab/>
        <w:tab/>
        <w:tab/>
        <w:tab/>
        <w:tab/>
        <w:t xml:space="preserve">rok výroby: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     </w:t>
      </w:r>
    </w:p>
    <w:p w:rsidR="00000000" w:rsidDel="00000000" w:rsidP="00000000" w:rsidRDefault="00000000" w:rsidRPr="00000000" w14:paraId="0000001F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počet najetých kilometrů uvedených na tachometru: ............, odpovídá skutečnému počtu najetých kilometrů.</w:t>
      </w:r>
    </w:p>
    <w:p w:rsidR="00000000" w:rsidDel="00000000" w:rsidP="00000000" w:rsidRDefault="00000000" w:rsidRPr="00000000" w14:paraId="00000020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(dále jen „vozidlo“).</w:t>
      </w:r>
    </w:p>
    <w:p w:rsidR="00000000" w:rsidDel="00000000" w:rsidP="00000000" w:rsidRDefault="00000000" w:rsidRPr="00000000" w14:paraId="00000022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Další podrobnosti o prodávaném vozidle (parametry, výbava, příslušenství):</w:t>
      </w:r>
    </w:p>
    <w:p w:rsidR="00000000" w:rsidDel="00000000" w:rsidP="00000000" w:rsidRDefault="00000000" w:rsidRPr="00000000" w14:paraId="00000024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5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6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7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8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9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A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Prodávající odpovídá za pravdivost uvedených vlastností vozidla.</w:t>
      </w:r>
    </w:p>
    <w:p w:rsidR="00000000" w:rsidDel="00000000" w:rsidP="00000000" w:rsidRDefault="00000000" w:rsidRPr="00000000" w14:paraId="0000002C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</w:t>
      </w:r>
    </w:p>
    <w:p w:rsidR="00000000" w:rsidDel="00000000" w:rsidP="00000000" w:rsidRDefault="00000000" w:rsidRPr="00000000" w14:paraId="0000002D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III.</w:t>
      </w:r>
    </w:p>
    <w:p w:rsidR="00000000" w:rsidDel="00000000" w:rsidP="00000000" w:rsidRDefault="00000000" w:rsidRPr="00000000" w14:paraId="0000002E">
      <w:pPr>
        <w:jc w:val="both"/>
        <w:rPr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Vozidlo uvedené v článku II. této smlouvy prodává prodávající kupujícímu se všemi součástmi                                 a  příslušenstvím za sjednanou celkovou kupní cenu ve výši …………</w:t>
      </w:r>
      <w:r w:rsidDel="00000000" w:rsidR="00000000" w:rsidRPr="00000000">
        <w:rPr>
          <w:b w:val="1"/>
          <w:sz w:val="19"/>
          <w:szCs w:val="19"/>
          <w:rtl w:val="0"/>
        </w:rPr>
        <w:t xml:space="preserve">,- Kč </w:t>
      </w:r>
    </w:p>
    <w:p w:rsidR="00000000" w:rsidDel="00000000" w:rsidP="00000000" w:rsidRDefault="00000000" w:rsidRPr="00000000" w14:paraId="0000002F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(slovy……………………………………………………. Korun českých) .</w:t>
      </w:r>
    </w:p>
    <w:p w:rsidR="00000000" w:rsidDel="00000000" w:rsidP="00000000" w:rsidRDefault="00000000" w:rsidRPr="00000000" w14:paraId="00000030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IV.</w:t>
      </w:r>
    </w:p>
    <w:p w:rsidR="00000000" w:rsidDel="00000000" w:rsidP="00000000" w:rsidRDefault="00000000" w:rsidRPr="00000000" w14:paraId="00000033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</w:t>
      </w:r>
    </w:p>
    <w:p w:rsidR="00000000" w:rsidDel="00000000" w:rsidP="00000000" w:rsidRDefault="00000000" w:rsidRPr="00000000" w14:paraId="00000034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Závady vozidla:</w:t>
      </w:r>
    </w:p>
    <w:p w:rsidR="00000000" w:rsidDel="00000000" w:rsidP="00000000" w:rsidRDefault="00000000" w:rsidRPr="00000000" w14:paraId="00000036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7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8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9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A">
      <w:pPr>
        <w:ind w:left="800" w:hanging="26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B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V.</w:t>
      </w:r>
    </w:p>
    <w:p w:rsidR="00000000" w:rsidDel="00000000" w:rsidP="00000000" w:rsidRDefault="00000000" w:rsidRPr="00000000" w14:paraId="0000003E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Kupní cena uvedená v článku III. této smlouvy</w:t>
      </w:r>
      <w:r w:rsidDel="00000000" w:rsidR="00000000" w:rsidRPr="00000000">
        <w:rPr>
          <w:i w:val="1"/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byla zaplacena v plné výši k rukám prodávajícího před podpisem této kupní smlouvy, což smluvní strany osvědčují svými níže připojenými podpisy.</w:t>
      </w:r>
    </w:p>
    <w:p w:rsidR="00000000" w:rsidDel="00000000" w:rsidP="00000000" w:rsidRDefault="00000000" w:rsidRPr="00000000" w14:paraId="0000003F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Prodávající předává kupujícímu:</w:t>
      </w:r>
    </w:p>
    <w:p w:rsidR="00000000" w:rsidDel="00000000" w:rsidP="00000000" w:rsidRDefault="00000000" w:rsidRPr="00000000" w14:paraId="00000041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Osvědčení o registraci vozidla Část II. (Velký technický průkaz) číslo:      </w:t>
      </w:r>
    </w:p>
    <w:p w:rsidR="00000000" w:rsidDel="00000000" w:rsidP="00000000" w:rsidRDefault="00000000" w:rsidRPr="00000000" w14:paraId="00000042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Osvědčení o registraci vozidla Část I. (Malý technický průkaz) číslo:        </w:t>
      </w:r>
    </w:p>
    <w:p w:rsidR="00000000" w:rsidDel="00000000" w:rsidP="00000000" w:rsidRDefault="00000000" w:rsidRPr="00000000" w14:paraId="00000043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 krát klíče od vozidla</w:t>
      </w:r>
    </w:p>
    <w:p w:rsidR="00000000" w:rsidDel="00000000" w:rsidP="00000000" w:rsidRDefault="00000000" w:rsidRPr="00000000" w14:paraId="00000044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servisní knihu vozidla č. ……......., vydanou dne……..……../kým/………………………………..</w:t>
      </w:r>
    </w:p>
    <w:p w:rsidR="00000000" w:rsidDel="00000000" w:rsidP="00000000" w:rsidRDefault="00000000" w:rsidRPr="00000000" w14:paraId="00000045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VI.</w:t>
      </w:r>
    </w:p>
    <w:p w:rsidR="00000000" w:rsidDel="00000000" w:rsidP="00000000" w:rsidRDefault="00000000" w:rsidRPr="00000000" w14:paraId="00000048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Nahlášení změn v evidenci držitelů motorových vozidel zajistí kupující a to na svůj náklad, k čemuž mu tímto prodávající uděluje plnou moc. </w:t>
      </w:r>
    </w:p>
    <w:p w:rsidR="00000000" w:rsidDel="00000000" w:rsidP="00000000" w:rsidRDefault="00000000" w:rsidRPr="00000000" w14:paraId="00000049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VII.</w:t>
      </w:r>
    </w:p>
    <w:p w:rsidR="00000000" w:rsidDel="00000000" w:rsidP="00000000" w:rsidRDefault="00000000" w:rsidRPr="00000000" w14:paraId="0000004B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Kupující bere na vědomí, že prodávající bezprostředně po podpisu smlouvy zruší pojištění odpovědnosti za škodu způsobenou provozem motorového vozidla a kupující je tedy povinen bezodkladně vozidlo pojistit,</w:t>
      </w:r>
      <w:r w:rsidDel="00000000" w:rsidR="00000000" w:rsidRPr="00000000">
        <w:rPr>
          <w:i w:val="1"/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nejpozději do pěti pracovních dnů.</w:t>
      </w:r>
    </w:p>
    <w:p w:rsidR="00000000" w:rsidDel="00000000" w:rsidP="00000000" w:rsidRDefault="00000000" w:rsidRPr="00000000" w14:paraId="0000004C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VII.</w:t>
      </w:r>
    </w:p>
    <w:p w:rsidR="00000000" w:rsidDel="00000000" w:rsidP="00000000" w:rsidRDefault="00000000" w:rsidRPr="00000000" w14:paraId="0000004E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Smlouva byla vytvořena ve dvou vyhotoveních s tím, že obě </w:t>
      </w:r>
      <w:r w:rsidDel="00000000" w:rsidR="00000000" w:rsidRPr="00000000">
        <w:rPr>
          <w:i w:val="1"/>
          <w:sz w:val="19"/>
          <w:szCs w:val="19"/>
          <w:rtl w:val="0"/>
        </w:rPr>
        <w:t xml:space="preserve">paré</w:t>
      </w:r>
      <w:r w:rsidDel="00000000" w:rsidR="00000000" w:rsidRPr="00000000">
        <w:rPr>
          <w:sz w:val="19"/>
          <w:szCs w:val="19"/>
          <w:rtl w:val="0"/>
        </w:rPr>
        <w:t xml:space="preserve"> mají platnost a závaznost originálu. Účastníci si smlouvu přečetli, jejímu obsahu rozumí a souhlasí s ním, což stvrzují vlastnoručními podpisy. </w:t>
      </w:r>
    </w:p>
    <w:p w:rsidR="00000000" w:rsidDel="00000000" w:rsidP="00000000" w:rsidRDefault="00000000" w:rsidRPr="00000000" w14:paraId="0000004F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Datum a místo:        </w:t>
      </w:r>
    </w:p>
    <w:p w:rsidR="00000000" w:rsidDel="00000000" w:rsidP="00000000" w:rsidRDefault="00000000" w:rsidRPr="00000000" w14:paraId="00000053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Podpisy:</w:t>
      </w:r>
    </w:p>
    <w:p w:rsidR="00000000" w:rsidDel="00000000" w:rsidP="00000000" w:rsidRDefault="00000000" w:rsidRPr="00000000" w14:paraId="00000056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ab/>
        <w:t xml:space="preserve"> ……………………..…………………</w:t>
        <w:tab/>
        <w:tab/>
        <w:t xml:space="preserve">…………………..………………</w:t>
      </w:r>
    </w:p>
    <w:p w:rsidR="00000000" w:rsidDel="00000000" w:rsidP="00000000" w:rsidRDefault="00000000" w:rsidRPr="00000000" w14:paraId="00000059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ab/>
        <w:t xml:space="preserve">                    Prodávající</w:t>
        <w:tab/>
        <w:tab/>
        <w:tab/>
        <w:tab/>
        <w:t xml:space="preserve">    </w:t>
        <w:tab/>
        <w:t xml:space="preserve">     Kupující</w:t>
      </w:r>
    </w:p>
    <w:p w:rsidR="00000000" w:rsidDel="00000000" w:rsidP="00000000" w:rsidRDefault="00000000" w:rsidRPr="00000000" w14:paraId="0000005A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